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5B" w:rsidRPr="003A1FA3" w:rsidRDefault="003A005B" w:rsidP="002A6BD4">
      <w:pPr>
        <w:jc w:val="right"/>
        <w:rPr>
          <w:sz w:val="16"/>
          <w:szCs w:val="16"/>
        </w:rPr>
      </w:pPr>
      <w:bookmarkStart w:id="0" w:name="_GoBack"/>
      <w:bookmarkEnd w:id="0"/>
      <w:r w:rsidRPr="003A1FA3">
        <w:rPr>
          <w:sz w:val="16"/>
          <w:szCs w:val="16"/>
        </w:rPr>
        <w:t xml:space="preserve">Załącznik Nr 1 do Zarządzenia </w:t>
      </w:r>
    </w:p>
    <w:p w:rsidR="003A1FA3" w:rsidRPr="003A1FA3" w:rsidRDefault="003A005B" w:rsidP="002A6BD4">
      <w:pPr>
        <w:jc w:val="right"/>
        <w:rPr>
          <w:sz w:val="16"/>
          <w:szCs w:val="16"/>
        </w:rPr>
      </w:pPr>
      <w:r w:rsidRPr="003A1FA3">
        <w:rPr>
          <w:sz w:val="16"/>
          <w:szCs w:val="16"/>
        </w:rPr>
        <w:t xml:space="preserve">Wójta Gminy Świnna </w:t>
      </w:r>
      <w:r w:rsidR="003A1FA3" w:rsidRPr="003A1FA3">
        <w:rPr>
          <w:sz w:val="16"/>
          <w:szCs w:val="16"/>
        </w:rPr>
        <w:t xml:space="preserve"> </w:t>
      </w:r>
    </w:p>
    <w:p w:rsidR="003A005B" w:rsidRPr="003A1FA3" w:rsidRDefault="003A005B" w:rsidP="002A6BD4">
      <w:pPr>
        <w:jc w:val="right"/>
        <w:rPr>
          <w:sz w:val="16"/>
          <w:szCs w:val="16"/>
        </w:rPr>
      </w:pPr>
      <w:r w:rsidRPr="003A1FA3">
        <w:rPr>
          <w:sz w:val="16"/>
          <w:szCs w:val="16"/>
        </w:rPr>
        <w:t xml:space="preserve"> nr  z dnia </w:t>
      </w:r>
      <w:r w:rsidR="003A1FA3" w:rsidRPr="003A1FA3">
        <w:rPr>
          <w:sz w:val="16"/>
          <w:szCs w:val="16"/>
        </w:rPr>
        <w:t>15.02.2022r.Nr 0050.9.2022</w:t>
      </w:r>
    </w:p>
    <w:p w:rsidR="003A1FA3" w:rsidRDefault="003A1FA3" w:rsidP="002A6BD4">
      <w:pPr>
        <w:jc w:val="right"/>
        <w:rPr>
          <w:sz w:val="18"/>
          <w:szCs w:val="18"/>
        </w:rPr>
      </w:pPr>
    </w:p>
    <w:p w:rsidR="003A1FA3" w:rsidRPr="002A6BD4" w:rsidRDefault="003A1FA3" w:rsidP="002A6BD4">
      <w:pPr>
        <w:jc w:val="right"/>
        <w:rPr>
          <w:sz w:val="18"/>
          <w:szCs w:val="18"/>
        </w:rPr>
      </w:pPr>
    </w:p>
    <w:p w:rsidR="003A005B" w:rsidRDefault="003A005B"/>
    <w:p w:rsidR="003A005B" w:rsidRPr="003A1FA3" w:rsidRDefault="003A005B" w:rsidP="002A6BD4">
      <w:pPr>
        <w:jc w:val="center"/>
        <w:rPr>
          <w:b/>
        </w:rPr>
      </w:pPr>
      <w:r w:rsidRPr="002A6BD4">
        <w:t xml:space="preserve">Regulamin dofinansowania zadania polegającego na usuwaniu i unieszkodliwianiu azbestu i wyrobów zawierających azbest z terenu Gminy Świnna w latach 2022- 2023 w ramach „ </w:t>
      </w:r>
      <w:r w:rsidRPr="003A1FA3">
        <w:rPr>
          <w:b/>
        </w:rPr>
        <w:t>Programu usuwania azbestu i wyrobów zawierających azbest dla Gminy Świnna”</w:t>
      </w:r>
    </w:p>
    <w:p w:rsidR="003A005B" w:rsidRPr="002A6BD4" w:rsidRDefault="003A005B" w:rsidP="002A6BD4">
      <w:pPr>
        <w:jc w:val="center"/>
        <w:rPr>
          <w:b/>
        </w:rPr>
      </w:pPr>
      <w:r w:rsidRPr="002A6BD4">
        <w:rPr>
          <w:rFonts w:cstheme="minorHAnsi"/>
          <w:b/>
        </w:rPr>
        <w:t>§</w:t>
      </w:r>
      <w:r w:rsidRPr="002A6BD4">
        <w:rPr>
          <w:b/>
        </w:rPr>
        <w:t xml:space="preserve"> 1</w:t>
      </w:r>
    </w:p>
    <w:p w:rsidR="003A005B" w:rsidRPr="002A6BD4" w:rsidRDefault="003A005B" w:rsidP="002A6BD4">
      <w:pPr>
        <w:jc w:val="center"/>
        <w:rPr>
          <w:b/>
        </w:rPr>
      </w:pPr>
      <w:r w:rsidRPr="002A6BD4">
        <w:rPr>
          <w:b/>
        </w:rPr>
        <w:t>P r z e p i s y  o g ó l n e</w:t>
      </w:r>
    </w:p>
    <w:p w:rsidR="003A005B" w:rsidRDefault="003A005B" w:rsidP="002A6BD4">
      <w:pPr>
        <w:pStyle w:val="Akapitzlist"/>
        <w:numPr>
          <w:ilvl w:val="0"/>
          <w:numId w:val="2"/>
        </w:numPr>
      </w:pPr>
      <w:r>
        <w:t>Użyte w regulaminie określenia oznaczają:</w:t>
      </w:r>
    </w:p>
    <w:p w:rsidR="00F62A2D" w:rsidRDefault="00F62A2D" w:rsidP="00F62A2D">
      <w:pPr>
        <w:pStyle w:val="Akapitzlist"/>
        <w:numPr>
          <w:ilvl w:val="0"/>
          <w:numId w:val="4"/>
        </w:numPr>
      </w:pPr>
      <w:r>
        <w:t>Program – Uchwała Nr XXXVI.166.17 Rady Gminy Świnna z dnia 8 czerwca 2017r. w sprawie przyjęcia” Programu usuwania wyrobów zawierający</w:t>
      </w:r>
      <w:r w:rsidR="00D86631">
        <w:t>c</w:t>
      </w:r>
      <w:r>
        <w:t>h azbest z terenu Gminy Świnna wraz z inwentaryzacją terenową”</w:t>
      </w:r>
    </w:p>
    <w:p w:rsidR="00F62A2D" w:rsidRDefault="00F62A2D" w:rsidP="00F62A2D">
      <w:pPr>
        <w:pStyle w:val="Akapitzlist"/>
        <w:numPr>
          <w:ilvl w:val="0"/>
          <w:numId w:val="4"/>
        </w:numPr>
      </w:pPr>
      <w:r>
        <w:t>Zadanie  - zadanie pn. „Usuwanie azbestu i wyrobów zawierających azbest z terenu Gminy Świnna 2022- 2023 „ realizowane przez Gminę przy udziale środków z Funduszu.</w:t>
      </w:r>
    </w:p>
    <w:p w:rsidR="00F62A2D" w:rsidRDefault="00F62A2D" w:rsidP="00F62A2D">
      <w:pPr>
        <w:pStyle w:val="Akapitzlist"/>
        <w:numPr>
          <w:ilvl w:val="0"/>
          <w:numId w:val="4"/>
        </w:numPr>
      </w:pPr>
      <w:r>
        <w:t>Gmina – Gmina Świnna ,ul. Wspólna 13, 34-331 Świnna.</w:t>
      </w:r>
    </w:p>
    <w:p w:rsidR="00F62A2D" w:rsidRDefault="00F62A2D" w:rsidP="00F62A2D">
      <w:pPr>
        <w:pStyle w:val="Akapitzlist"/>
        <w:numPr>
          <w:ilvl w:val="0"/>
          <w:numId w:val="4"/>
        </w:numPr>
      </w:pPr>
      <w:r>
        <w:t>Urząd – Urząd Gminy Świnna, ul. Wspólna 13, 34-331 Świnna.</w:t>
      </w:r>
    </w:p>
    <w:p w:rsidR="00F62A2D" w:rsidRDefault="00F62A2D" w:rsidP="00F62A2D">
      <w:pPr>
        <w:pStyle w:val="Akapitzlist"/>
        <w:numPr>
          <w:ilvl w:val="0"/>
          <w:numId w:val="4"/>
        </w:numPr>
      </w:pPr>
      <w:r>
        <w:t>Wnioskodawca – osoba fizyczna posiadająca tytuł  prawny do nieruchomości położonej na terenie Gminy Świnna ,akceptująca warunku Regulaminu;</w:t>
      </w:r>
    </w:p>
    <w:p w:rsidR="00D86631" w:rsidRDefault="00F62A2D" w:rsidP="00F62A2D">
      <w:pPr>
        <w:pStyle w:val="Akapitzlist"/>
        <w:numPr>
          <w:ilvl w:val="0"/>
          <w:numId w:val="4"/>
        </w:numPr>
      </w:pPr>
      <w:r>
        <w:t xml:space="preserve">Wykonawca – firma wybrana przez Gminę Świnna, zgodnie z ustawą Prawo zamówień publicznych, dokonująca inwestycji u Wnioskodawcy </w:t>
      </w:r>
      <w:r w:rsidR="00D86631">
        <w:t>, zgodnie z zasadami Programu i niniejszego Regulaminu.</w:t>
      </w:r>
    </w:p>
    <w:p w:rsidR="003A005B" w:rsidRDefault="00D86631" w:rsidP="00F62A2D">
      <w:pPr>
        <w:pStyle w:val="Akapitzlist"/>
        <w:numPr>
          <w:ilvl w:val="0"/>
          <w:numId w:val="4"/>
        </w:numPr>
      </w:pPr>
      <w:r>
        <w:t xml:space="preserve">Wniosek -  wniosek o dofinansowanie , stanowiący </w:t>
      </w:r>
      <w:r w:rsidR="00F62A2D">
        <w:t xml:space="preserve"> </w:t>
      </w:r>
      <w:r>
        <w:t>załącznik nr 1 lub nr 2 do niniejszego regulaminu.</w:t>
      </w:r>
    </w:p>
    <w:p w:rsidR="00D86631" w:rsidRDefault="00D86631" w:rsidP="00F62A2D">
      <w:pPr>
        <w:pStyle w:val="Akapitzlist"/>
        <w:numPr>
          <w:ilvl w:val="0"/>
          <w:numId w:val="4"/>
        </w:numPr>
      </w:pPr>
      <w:r>
        <w:t>Koszty kwalifikowane – koszty objęte dofinansowaniem tj. koszty obejmujące usługi polegające na demontażu, zbieraniu, transporcie i utylizacji azbestu i wyrobów zawierających azbest z nieruchomości będących własnością osób fizycznych położonych na terenie gminy Świnna.</w:t>
      </w:r>
    </w:p>
    <w:p w:rsidR="00D86631" w:rsidRDefault="00D86631" w:rsidP="00F62A2D">
      <w:pPr>
        <w:pStyle w:val="Akapitzlist"/>
        <w:numPr>
          <w:ilvl w:val="0"/>
          <w:numId w:val="4"/>
        </w:numPr>
      </w:pPr>
      <w:r>
        <w:t>Koszty niekwalifikowane -  koszty nie objęte  dofinansowaniem m.in. koszty związane z zakupem i montażem nowych pokryć dachowych.</w:t>
      </w:r>
    </w:p>
    <w:p w:rsidR="00D86631" w:rsidRDefault="00D86631" w:rsidP="00F62A2D">
      <w:pPr>
        <w:pStyle w:val="Akapitzlist"/>
        <w:numPr>
          <w:ilvl w:val="0"/>
          <w:numId w:val="4"/>
        </w:numPr>
      </w:pPr>
      <w:proofErr w:type="spellStart"/>
      <w:r>
        <w:t>WFOŚiGW</w:t>
      </w:r>
      <w:proofErr w:type="spellEnd"/>
      <w:r>
        <w:t xml:space="preserve">  - Wojewódzki Fundusz Ochrony Środowiska i Gospodarki Wodnej w Katowicach.</w:t>
      </w:r>
    </w:p>
    <w:p w:rsidR="00D86631" w:rsidRDefault="00D86631" w:rsidP="00F62A2D">
      <w:pPr>
        <w:pStyle w:val="Akapitzlist"/>
        <w:numPr>
          <w:ilvl w:val="0"/>
          <w:numId w:val="4"/>
        </w:numPr>
      </w:pPr>
      <w:r>
        <w:t>NFOŚiGW – Narodowy Fundusz Ochrony Środowiska i Gospodark</w:t>
      </w:r>
      <w:r w:rsidR="00EC2A06">
        <w:t>i Wodnej w Warszawie.</w:t>
      </w:r>
    </w:p>
    <w:p w:rsidR="00D86631" w:rsidRDefault="00D86631" w:rsidP="00F62A2D">
      <w:pPr>
        <w:pStyle w:val="Akapitzlist"/>
        <w:numPr>
          <w:ilvl w:val="0"/>
          <w:numId w:val="4"/>
        </w:numPr>
      </w:pPr>
      <w:r>
        <w:t xml:space="preserve">Fundusz – Wojewódzki Fundusz Ochrony Środowiska i </w:t>
      </w:r>
      <w:r w:rsidR="00EC2A06">
        <w:t>Gospodarki Wodnej w Katowicach i lub Narodowy Fundusz Ochrony Środowiska i Gospodarki Wodnej w Warszawie.</w:t>
      </w:r>
    </w:p>
    <w:p w:rsidR="00EC2A06" w:rsidRDefault="00EC2A06" w:rsidP="00F62A2D">
      <w:pPr>
        <w:pStyle w:val="Akapitzlist"/>
        <w:numPr>
          <w:ilvl w:val="0"/>
          <w:numId w:val="4"/>
        </w:numPr>
      </w:pPr>
      <w:r>
        <w:t>Komisja – pracownicy Urzędu Gminy w Świnnej upoważnieni przez Wójta do kwalifikacji wniosków.</w:t>
      </w:r>
    </w:p>
    <w:p w:rsidR="00EC2A06" w:rsidRDefault="00EC2A06" w:rsidP="00EC2A06">
      <w:pPr>
        <w:pStyle w:val="Akapitzlist"/>
        <w:numPr>
          <w:ilvl w:val="0"/>
          <w:numId w:val="2"/>
        </w:numPr>
      </w:pPr>
      <w:r>
        <w:t>Realizacja zadania rozpoczyna się po otrzymaniu przez Gminę dofinansowania z Funduszu.</w:t>
      </w:r>
    </w:p>
    <w:p w:rsidR="00EC2A06" w:rsidRDefault="00EC2A06" w:rsidP="00EC2A06">
      <w:pPr>
        <w:pStyle w:val="Akapitzlist"/>
        <w:numPr>
          <w:ilvl w:val="0"/>
          <w:numId w:val="2"/>
        </w:numPr>
      </w:pPr>
      <w:r>
        <w:lastRenderedPageBreak/>
        <w:t>Realizacja wniosków złożonych przez Wnioskodawców uzależniona będzie od wysokości dofinansowania udzielonego Gminie przez Fundusz.</w:t>
      </w:r>
    </w:p>
    <w:p w:rsidR="00EC2A06" w:rsidRDefault="00EC2A06" w:rsidP="00EC2A06">
      <w:pPr>
        <w:pStyle w:val="Akapitzlist"/>
        <w:numPr>
          <w:ilvl w:val="0"/>
          <w:numId w:val="2"/>
        </w:numPr>
      </w:pPr>
      <w:r>
        <w:t xml:space="preserve">Zakończenie realizacji nastąpi najpóźniej do dnia 16 września dla </w:t>
      </w:r>
      <w:r w:rsidR="00266D9F">
        <w:t>roku 2022 i do 15 września dla roku 2023.</w:t>
      </w:r>
    </w:p>
    <w:p w:rsidR="00266D9F" w:rsidRPr="009926BE" w:rsidRDefault="00266D9F" w:rsidP="009926BE">
      <w:pPr>
        <w:pStyle w:val="Akapitzlist"/>
        <w:jc w:val="center"/>
        <w:rPr>
          <w:b/>
        </w:rPr>
      </w:pPr>
      <w:r w:rsidRPr="009926BE">
        <w:rPr>
          <w:rFonts w:cstheme="minorHAnsi"/>
          <w:b/>
        </w:rPr>
        <w:t>§</w:t>
      </w:r>
      <w:r w:rsidRPr="009926BE">
        <w:rPr>
          <w:b/>
        </w:rPr>
        <w:t xml:space="preserve"> 2.</w:t>
      </w:r>
    </w:p>
    <w:p w:rsidR="00266D9F" w:rsidRPr="009926BE" w:rsidRDefault="00266D9F" w:rsidP="009926BE">
      <w:pPr>
        <w:pStyle w:val="Akapitzlist"/>
        <w:jc w:val="center"/>
        <w:rPr>
          <w:b/>
        </w:rPr>
      </w:pPr>
      <w:r w:rsidRPr="009926BE">
        <w:rPr>
          <w:b/>
        </w:rPr>
        <w:t>Z a s a d y  u d z i e l a n i a  d o f i n a n s o w a n i a</w:t>
      </w:r>
    </w:p>
    <w:p w:rsidR="00266D9F" w:rsidRDefault="00266D9F" w:rsidP="00266D9F">
      <w:pPr>
        <w:pStyle w:val="Akapitzlist"/>
        <w:numPr>
          <w:ilvl w:val="0"/>
          <w:numId w:val="5"/>
        </w:numPr>
      </w:pPr>
      <w:r>
        <w:t>Podstawą udzielenia dofinansowania dla Wnioskodawcy jest podpisanie umowy przez Gminę.</w:t>
      </w:r>
    </w:p>
    <w:p w:rsidR="00266D9F" w:rsidRDefault="00266D9F" w:rsidP="00266D9F">
      <w:pPr>
        <w:pStyle w:val="Akapitzlist"/>
        <w:numPr>
          <w:ilvl w:val="0"/>
          <w:numId w:val="5"/>
        </w:numPr>
      </w:pPr>
      <w:r>
        <w:t>Gmina wybiera Wykonawcę zadania.</w:t>
      </w:r>
    </w:p>
    <w:p w:rsidR="00266D9F" w:rsidRDefault="00266D9F" w:rsidP="00266D9F">
      <w:pPr>
        <w:pStyle w:val="Akapitzlist"/>
        <w:numPr>
          <w:ilvl w:val="0"/>
          <w:numId w:val="5"/>
        </w:numPr>
      </w:pPr>
      <w:r>
        <w:t>Gmina udziela dofinansowania Wnioskodawcom będącym właścicielami lub współwłaścicielami nieruchomości położonych na terenie Gminy Świnna, którzy przeprowadzą działania polegające na usunięciu i unieszkodliwianiu azbestu i wyrobów zawierających azbest na swoich nieruchomościach.</w:t>
      </w:r>
    </w:p>
    <w:p w:rsidR="00266D9F" w:rsidRDefault="00266D9F" w:rsidP="00266D9F">
      <w:pPr>
        <w:pStyle w:val="Akapitzlist"/>
        <w:numPr>
          <w:ilvl w:val="0"/>
          <w:numId w:val="5"/>
        </w:numPr>
      </w:pPr>
      <w:r>
        <w:t xml:space="preserve">Dofinansowanie udzielane będzie ze środków </w:t>
      </w:r>
      <w:proofErr w:type="spellStart"/>
      <w:r>
        <w:t>WFOŚiGW</w:t>
      </w:r>
      <w:proofErr w:type="spellEnd"/>
      <w:r>
        <w:t xml:space="preserve">   przyznanych  Gminie Świnna na realizację zadania.</w:t>
      </w:r>
    </w:p>
    <w:p w:rsidR="00266D9F" w:rsidRDefault="00266D9F" w:rsidP="00266D9F">
      <w:pPr>
        <w:pStyle w:val="Akapitzlist"/>
        <w:numPr>
          <w:ilvl w:val="0"/>
          <w:numId w:val="5"/>
        </w:numPr>
      </w:pPr>
      <w:r>
        <w:t>Wnioskodawca może uzyskać dofinansowanie w wysokości 100% kosztów kwalifikowanych zadania .Koszt zadania liczony będzie  na podstawie obmiaru- ilości Mg odpadów zawierających azbest, określonych we wniosku.</w:t>
      </w:r>
    </w:p>
    <w:p w:rsidR="00266D9F" w:rsidRDefault="00DF2A52" w:rsidP="00266D9F">
      <w:pPr>
        <w:pStyle w:val="Akapitzlist"/>
        <w:numPr>
          <w:ilvl w:val="0"/>
          <w:numId w:val="5"/>
        </w:numPr>
      </w:pPr>
      <w:r>
        <w:t>Dofinansowanie przeznaczone jest na koszty kwalifikowane zadania tj. demontaż, zbieranie, transport i utylizację azbestu i wyrobów zawierających azbest. Wszelkie pozostałe koszty konieczne do poniesienia przez Wykonawcę w celu prawidłowej realizacji zadania i Programu uznaje się za koszty niekwalifikowane.</w:t>
      </w:r>
    </w:p>
    <w:p w:rsidR="00DF2A52" w:rsidRDefault="00DF2A52" w:rsidP="00266D9F">
      <w:pPr>
        <w:pStyle w:val="Akapitzlist"/>
        <w:numPr>
          <w:ilvl w:val="0"/>
          <w:numId w:val="5"/>
        </w:numPr>
      </w:pPr>
      <w:r>
        <w:t>Wnioskodawca zobowiązany jest do pokrycia kosztów usunięcia azbestu</w:t>
      </w:r>
      <w:r w:rsidR="008275FC">
        <w:t xml:space="preserve"> i wyrobów zawierających azbest związanych z wystąpieniem zwiększonego obmiaru (Mg) innego niż obmiar określony we wniosku i wskazany w umowie z Gminą. Wnioskodawca zapłaci Wykonawcy różnicę dotyczącą zwiększonego obmiaru (Mg).</w:t>
      </w:r>
    </w:p>
    <w:p w:rsidR="008275FC" w:rsidRDefault="008275FC" w:rsidP="00266D9F">
      <w:pPr>
        <w:pStyle w:val="Akapitzlist"/>
        <w:numPr>
          <w:ilvl w:val="0"/>
          <w:numId w:val="5"/>
        </w:numPr>
      </w:pPr>
      <w:r>
        <w:t>Dofinansowaniu podlegają nieruchomości wpisane do inwentaryzacji azbest na terenie Gminy Świnna, które posiadają I stopień pilności.</w:t>
      </w:r>
    </w:p>
    <w:p w:rsidR="004269B8" w:rsidRPr="009926BE" w:rsidRDefault="004269B8" w:rsidP="009926BE">
      <w:pPr>
        <w:jc w:val="center"/>
        <w:rPr>
          <w:b/>
        </w:rPr>
      </w:pPr>
      <w:r w:rsidRPr="009926BE">
        <w:rPr>
          <w:rFonts w:cstheme="minorHAnsi"/>
          <w:b/>
        </w:rPr>
        <w:t>§</w:t>
      </w:r>
      <w:r w:rsidRPr="009926BE">
        <w:rPr>
          <w:b/>
        </w:rPr>
        <w:t xml:space="preserve"> 3.</w:t>
      </w:r>
    </w:p>
    <w:p w:rsidR="004269B8" w:rsidRPr="009926BE" w:rsidRDefault="004269B8" w:rsidP="009926BE">
      <w:pPr>
        <w:jc w:val="center"/>
        <w:rPr>
          <w:b/>
        </w:rPr>
      </w:pPr>
      <w:r w:rsidRPr="009926BE">
        <w:rPr>
          <w:b/>
        </w:rPr>
        <w:t>W a r u n k i   p r z y s t ą p i e n i a  i  u c z e s t n i c t w a  w z a d a n i u</w:t>
      </w:r>
    </w:p>
    <w:p w:rsidR="004269B8" w:rsidRDefault="004269B8" w:rsidP="004269B8">
      <w:pPr>
        <w:pStyle w:val="Akapitzlist"/>
        <w:numPr>
          <w:ilvl w:val="0"/>
          <w:numId w:val="6"/>
        </w:numPr>
      </w:pPr>
      <w:r>
        <w:t>Złożenie przez Wnioskodawcę wniosku do Urzędu , według wzoru  załącznik nr 1 lub nr 2 do Regulaminu.</w:t>
      </w:r>
    </w:p>
    <w:p w:rsidR="004269B8" w:rsidRDefault="004269B8" w:rsidP="004269B8">
      <w:pPr>
        <w:pStyle w:val="Akapitzlist"/>
        <w:numPr>
          <w:ilvl w:val="0"/>
          <w:numId w:val="6"/>
        </w:numPr>
      </w:pPr>
      <w:r>
        <w:t>Wnioskodawca musi posiadać prawo własności lub współwłasności do nieruchomości zlokalizowanej na terenie gminy Świnna;</w:t>
      </w:r>
    </w:p>
    <w:p w:rsidR="004269B8" w:rsidRDefault="004269B8" w:rsidP="004269B8">
      <w:pPr>
        <w:pStyle w:val="Akapitzlist"/>
        <w:numPr>
          <w:ilvl w:val="0"/>
          <w:numId w:val="7"/>
        </w:numPr>
      </w:pPr>
      <w:r>
        <w:t>W przypadku współwłasności – załącza do wniosku pełnomocnictwo do reprezentowania , udzielone przez wszystkich pozostałych współwłaścicieli,</w:t>
      </w:r>
    </w:p>
    <w:p w:rsidR="004269B8" w:rsidRDefault="004269B8" w:rsidP="004269B8">
      <w:pPr>
        <w:pStyle w:val="Akapitzlist"/>
        <w:numPr>
          <w:ilvl w:val="0"/>
          <w:numId w:val="7"/>
        </w:numPr>
      </w:pPr>
      <w:r>
        <w:t>W przypadku , gdy jest dzierżawcą lub najemcą nieruchomości lub innym posiadaczem zależnym- załącza kserokopię umowy (np. dzierżawy, najmu, użytkowania bądź użyczenia) wraz z pisemnym wyrażeniem zgody przez właściciela nieruchomości na realizację zadania finansowanego ze środków Funduszu, potwierdzone za zgodność z oryginałem przez upoważnionego pracownika Urzędu.</w:t>
      </w:r>
    </w:p>
    <w:p w:rsidR="004269B8" w:rsidRDefault="004269B8" w:rsidP="004269B8">
      <w:pPr>
        <w:pStyle w:val="Akapitzlist"/>
        <w:numPr>
          <w:ilvl w:val="0"/>
          <w:numId w:val="7"/>
        </w:numPr>
      </w:pPr>
      <w:r>
        <w:t xml:space="preserve">W przypadku, gdy jest spadkobiercą – załącza </w:t>
      </w:r>
      <w:r w:rsidR="009122B4">
        <w:t xml:space="preserve">kserokopię postanowienia sądu o stwierdzeniu nabycia spadku lub kserokopię notarialnego poświadczenia </w:t>
      </w:r>
      <w:r w:rsidR="009122B4">
        <w:lastRenderedPageBreak/>
        <w:t>dziedziczenia potwierdzonego za zgodność z oryginałem przez upoważnionego pracownika Urzędu.</w:t>
      </w:r>
    </w:p>
    <w:p w:rsidR="004269B8" w:rsidRDefault="009122B4" w:rsidP="009122B4">
      <w:pPr>
        <w:pStyle w:val="Akapitzlist"/>
        <w:numPr>
          <w:ilvl w:val="0"/>
          <w:numId w:val="6"/>
        </w:numPr>
      </w:pPr>
      <w:r>
        <w:t>Wnioskodawca nie może posiadać żadnych zaległości z tytułu opłat na rzecz Gminy Świnna.</w:t>
      </w:r>
    </w:p>
    <w:p w:rsidR="009122B4" w:rsidRDefault="009122B4" w:rsidP="009122B4">
      <w:pPr>
        <w:pStyle w:val="Akapitzlist"/>
        <w:numPr>
          <w:ilvl w:val="0"/>
          <w:numId w:val="6"/>
        </w:numPr>
      </w:pPr>
      <w:r>
        <w:t xml:space="preserve">Wnioskodawca przystępując do zadania , ma obowiązek samodzielnego pozyskiwania wszelkich informacji związanych z jego realizacją ,które może uzyskać w Urzędzie w Referacie Gospodarki Komunalnej lub na stronie internetowej </w:t>
      </w:r>
      <w:hyperlink r:id="rId6" w:history="1">
        <w:r w:rsidRPr="006D62E0">
          <w:rPr>
            <w:rStyle w:val="Hipercze"/>
          </w:rPr>
          <w:t>www.swinna.pl</w:t>
        </w:r>
      </w:hyperlink>
    </w:p>
    <w:p w:rsidR="009122B4" w:rsidRDefault="009122B4" w:rsidP="009122B4">
      <w:pPr>
        <w:pStyle w:val="Akapitzlist"/>
        <w:numPr>
          <w:ilvl w:val="0"/>
          <w:numId w:val="6"/>
        </w:numPr>
      </w:pPr>
      <w:r>
        <w:t>Przystępując do zadania , Wnioskodawca oświadcza, że umożliwi dokonanie kontroli nieruchomości na każdym etapie realizacji Programu , jak również po jego zakończeniu tj. w okresie 5 lat.</w:t>
      </w:r>
    </w:p>
    <w:p w:rsidR="009122B4" w:rsidRDefault="009122B4" w:rsidP="009122B4">
      <w:pPr>
        <w:pStyle w:val="Akapitzlist"/>
        <w:numPr>
          <w:ilvl w:val="0"/>
          <w:numId w:val="6"/>
        </w:numPr>
      </w:pPr>
      <w:r>
        <w:t>W przypadku zbycia budynku w okresie 5 lat , zobowiązania wynikające z zawartych umów</w:t>
      </w:r>
      <w:r w:rsidR="00B43701">
        <w:t xml:space="preserve"> przechodzą na kolejnych właścicieli budynku.</w:t>
      </w:r>
    </w:p>
    <w:p w:rsidR="00B43701" w:rsidRDefault="00A239F1" w:rsidP="009122B4">
      <w:pPr>
        <w:pStyle w:val="Akapitzlist"/>
        <w:numPr>
          <w:ilvl w:val="0"/>
          <w:numId w:val="6"/>
        </w:numPr>
      </w:pPr>
      <w:r>
        <w:t>Wnioskodawca wyraża zgodę na przetwarzanie swoich danych osobowych zgodnie z art.13 ust. 1 i 2 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Dz.Urz</w:t>
      </w:r>
      <w:proofErr w:type="spellEnd"/>
      <w:r>
        <w:t>. UE L 119 z 04.05.2016, str.1),dalej „RODO” wyłącznie dla potrzeb realizacji Programu w zakresie niezbędnym do jego prawidłowej realizacji.</w:t>
      </w:r>
    </w:p>
    <w:p w:rsidR="00A239F1" w:rsidRPr="009926BE" w:rsidRDefault="00A239F1" w:rsidP="009926BE">
      <w:pPr>
        <w:jc w:val="center"/>
        <w:rPr>
          <w:b/>
        </w:rPr>
      </w:pPr>
      <w:r w:rsidRPr="009926BE">
        <w:rPr>
          <w:rFonts w:cstheme="minorHAnsi"/>
          <w:b/>
        </w:rPr>
        <w:t>§</w:t>
      </w:r>
      <w:r w:rsidRPr="009926BE">
        <w:rPr>
          <w:b/>
        </w:rPr>
        <w:t xml:space="preserve"> 4.</w:t>
      </w:r>
    </w:p>
    <w:p w:rsidR="00A239F1" w:rsidRPr="009926BE" w:rsidRDefault="00A239F1" w:rsidP="009926BE">
      <w:pPr>
        <w:jc w:val="center"/>
        <w:rPr>
          <w:b/>
        </w:rPr>
      </w:pPr>
      <w:r w:rsidRPr="009926BE">
        <w:rPr>
          <w:b/>
        </w:rPr>
        <w:t>W y m a g a n e d o k u m e n t y  i k r y t e r i a u d z i a ł u w z a d a n i u</w:t>
      </w:r>
    </w:p>
    <w:p w:rsidR="00A239F1" w:rsidRDefault="00A239F1" w:rsidP="004255BD">
      <w:pPr>
        <w:pStyle w:val="Akapitzlist"/>
        <w:numPr>
          <w:ilvl w:val="0"/>
          <w:numId w:val="8"/>
        </w:numPr>
        <w:ind w:left="1134" w:hanging="425"/>
      </w:pPr>
      <w:r>
        <w:t>Wnioskodawca zobowiązany jest terminowo złożyć wniosek do Urzędu.</w:t>
      </w:r>
    </w:p>
    <w:p w:rsidR="00314443" w:rsidRDefault="00A239F1" w:rsidP="004255BD">
      <w:pPr>
        <w:pStyle w:val="Akapitzlist"/>
        <w:numPr>
          <w:ilvl w:val="0"/>
          <w:numId w:val="8"/>
        </w:numPr>
        <w:ind w:left="1134" w:hanging="425"/>
      </w:pPr>
      <w:r>
        <w:t xml:space="preserve">Do wniosku </w:t>
      </w:r>
      <w:r w:rsidR="00314443">
        <w:t>należy załączyć;</w:t>
      </w:r>
    </w:p>
    <w:p w:rsidR="006756F4" w:rsidRDefault="006756F4" w:rsidP="004255BD">
      <w:pPr>
        <w:pStyle w:val="Akapitzlist"/>
        <w:ind w:left="1418" w:hanging="284"/>
      </w:pPr>
      <w:r>
        <w:t xml:space="preserve">a) dokumenty, o których mowa w </w:t>
      </w:r>
      <w:r>
        <w:rPr>
          <w:rFonts w:cstheme="minorHAnsi"/>
        </w:rPr>
        <w:t>§</w:t>
      </w:r>
      <w:r>
        <w:t xml:space="preserve"> 3 ust.2 lit . a-c , jeżeli  dotyczy</w:t>
      </w:r>
    </w:p>
    <w:p w:rsidR="006756F4" w:rsidRDefault="006756F4" w:rsidP="004255BD">
      <w:pPr>
        <w:pStyle w:val="Akapitzlist"/>
        <w:ind w:left="1134"/>
      </w:pPr>
      <w:r>
        <w:t xml:space="preserve">b) ocenę stanu i możliwości bezpiecznego użytkowania wyrobów zawierających azbest, </w:t>
      </w:r>
      <w:r w:rsidR="004255BD">
        <w:t xml:space="preserve">  </w:t>
      </w:r>
      <w:r>
        <w:t>stanowiącego załącznik nr 3 do Regulaminu;</w:t>
      </w:r>
    </w:p>
    <w:p w:rsidR="006756F4" w:rsidRDefault="006756F4" w:rsidP="004255BD">
      <w:pPr>
        <w:pStyle w:val="Akapitzlist"/>
        <w:ind w:left="1134"/>
      </w:pPr>
      <w:r>
        <w:t>c) zdjęcia ( wersja elektroniczna) nieruchomości, z której planowany jest demontaż azbestu lub miejsc składowania azbest (w przypadku zbierania).Zdjęcia powinny pozwalać na wizualną identyfikację obiektu lub miejsca składowania w terenie.</w:t>
      </w:r>
    </w:p>
    <w:p w:rsidR="006756F4" w:rsidRDefault="00BD3532" w:rsidP="004255BD">
      <w:pPr>
        <w:pStyle w:val="Akapitzlist"/>
        <w:numPr>
          <w:ilvl w:val="0"/>
          <w:numId w:val="8"/>
        </w:numPr>
        <w:ind w:left="1134" w:hanging="425"/>
      </w:pPr>
      <w:r>
        <w:t>Druk wniosku można pobrać w Urzędzie Gminy  lub ze strony internetowej Urzędu</w:t>
      </w:r>
      <w:r w:rsidR="00314443">
        <w:t xml:space="preserve"> </w:t>
      </w:r>
      <w:hyperlink r:id="rId7" w:history="1">
        <w:r w:rsidR="00314443" w:rsidRPr="006D62E0">
          <w:rPr>
            <w:rStyle w:val="Hipercze"/>
          </w:rPr>
          <w:t>www.swinna.pl</w:t>
        </w:r>
      </w:hyperlink>
      <w:r w:rsidR="00314443">
        <w:t xml:space="preserve">  w zakładce odpady.</w:t>
      </w:r>
    </w:p>
    <w:p w:rsidR="006756F4" w:rsidRDefault="00314443" w:rsidP="004255BD">
      <w:pPr>
        <w:pStyle w:val="Akapitzlist"/>
        <w:numPr>
          <w:ilvl w:val="0"/>
          <w:numId w:val="8"/>
        </w:numPr>
        <w:ind w:left="1134" w:hanging="425"/>
      </w:pPr>
      <w:r>
        <w:t xml:space="preserve">Nabór wniosków odbędzie się w godzinach pracy Urzędu w terminie podanym w </w:t>
      </w:r>
      <w:r w:rsidR="004255BD">
        <w:t>o</w:t>
      </w:r>
      <w:r>
        <w:t>głoszeniu.</w:t>
      </w:r>
    </w:p>
    <w:p w:rsidR="006756F4" w:rsidRDefault="00314443" w:rsidP="004255BD">
      <w:pPr>
        <w:pStyle w:val="Akapitzlist"/>
        <w:numPr>
          <w:ilvl w:val="0"/>
          <w:numId w:val="8"/>
        </w:numPr>
        <w:ind w:left="1134" w:hanging="425"/>
      </w:pPr>
      <w:r>
        <w:t xml:space="preserve">Lista podstawowa osób korzystających z dofinansowania sporządzona będzie według </w:t>
      </w:r>
      <w:r w:rsidR="004255BD">
        <w:t>d</w:t>
      </w:r>
      <w:r>
        <w:t>aty złożenia wniosku.</w:t>
      </w:r>
    </w:p>
    <w:p w:rsidR="006756F4" w:rsidRDefault="00314443" w:rsidP="004255BD">
      <w:pPr>
        <w:pStyle w:val="Akapitzlist"/>
        <w:numPr>
          <w:ilvl w:val="0"/>
          <w:numId w:val="8"/>
        </w:numPr>
        <w:ind w:left="1134" w:hanging="425"/>
      </w:pPr>
      <w:r>
        <w:t>Wnioski złożone po wyznaczonym terminie zostaną u</w:t>
      </w:r>
      <w:r w:rsidR="004255BD">
        <w:t xml:space="preserve">mieszczone na liście rezerwowej </w:t>
      </w:r>
      <w:r>
        <w:t>według kolejności wpływu.</w:t>
      </w:r>
    </w:p>
    <w:p w:rsidR="006756F4" w:rsidRDefault="00314443" w:rsidP="004255BD">
      <w:pPr>
        <w:pStyle w:val="Akapitzlist"/>
        <w:numPr>
          <w:ilvl w:val="0"/>
          <w:numId w:val="8"/>
        </w:numPr>
        <w:ind w:left="1134" w:hanging="425"/>
      </w:pPr>
      <w:r>
        <w:t>W przypadku zwolnienia się miejsca na liście podstaw</w:t>
      </w:r>
      <w:r w:rsidR="004255BD">
        <w:t xml:space="preserve">owej zostanie ona uzupełniona o </w:t>
      </w:r>
      <w:r>
        <w:t>kolejnego Wnioskodawcę z listy rezerwowej według daty złożenia wniosku.</w:t>
      </w:r>
    </w:p>
    <w:p w:rsidR="006756F4" w:rsidRDefault="00314443" w:rsidP="004255BD">
      <w:pPr>
        <w:pStyle w:val="Akapitzlist"/>
        <w:numPr>
          <w:ilvl w:val="0"/>
          <w:numId w:val="8"/>
        </w:numPr>
        <w:ind w:left="1134" w:hanging="425"/>
      </w:pPr>
      <w:r>
        <w:t>Komisja na podstawie złożonych wniosków dokonuje ich kwalifikacji.</w:t>
      </w:r>
    </w:p>
    <w:p w:rsidR="006756F4" w:rsidRDefault="00B36938" w:rsidP="004255BD">
      <w:pPr>
        <w:pStyle w:val="Akapitzlist"/>
        <w:numPr>
          <w:ilvl w:val="0"/>
          <w:numId w:val="8"/>
        </w:numPr>
        <w:ind w:left="1134" w:hanging="425"/>
      </w:pPr>
      <w:r>
        <w:t>Wnioski niekompletne tj. pozbawione załączników nie będą rozpatrywane.</w:t>
      </w:r>
    </w:p>
    <w:p w:rsidR="004255BD" w:rsidRDefault="00B36938" w:rsidP="004255BD">
      <w:pPr>
        <w:pStyle w:val="Akapitzlist"/>
        <w:numPr>
          <w:ilvl w:val="0"/>
          <w:numId w:val="8"/>
        </w:numPr>
        <w:ind w:left="1134" w:hanging="425"/>
      </w:pPr>
      <w:r>
        <w:t>W razie potrzeby Wnioskodawca umożliwi dostęp Komisji do budynku celem przeprowadzenia</w:t>
      </w:r>
      <w:r w:rsidR="004255BD">
        <w:t xml:space="preserve"> </w:t>
      </w:r>
      <w:r>
        <w:t>oględzin służących weryfikacji złożonych dokumentów.</w:t>
      </w:r>
    </w:p>
    <w:p w:rsidR="00B36938" w:rsidRDefault="00B36938" w:rsidP="004255BD">
      <w:pPr>
        <w:pStyle w:val="Akapitzlist"/>
        <w:numPr>
          <w:ilvl w:val="0"/>
          <w:numId w:val="8"/>
        </w:numPr>
        <w:ind w:left="1134" w:hanging="425"/>
      </w:pPr>
      <w:r>
        <w:lastRenderedPageBreak/>
        <w:t>Wójt Gminy Świnna wraz ze Skarbnikiem Gminy Świnna zatwierdza wnioski do realizacji zadania.</w:t>
      </w:r>
    </w:p>
    <w:p w:rsidR="00B36938" w:rsidRPr="009926BE" w:rsidRDefault="00B36938" w:rsidP="009926BE">
      <w:pPr>
        <w:jc w:val="center"/>
        <w:rPr>
          <w:b/>
        </w:rPr>
      </w:pPr>
      <w:r w:rsidRPr="009926BE">
        <w:rPr>
          <w:rFonts w:cstheme="minorHAnsi"/>
          <w:b/>
        </w:rPr>
        <w:t>§</w:t>
      </w:r>
      <w:r w:rsidRPr="009926BE">
        <w:rPr>
          <w:b/>
        </w:rPr>
        <w:t xml:space="preserve"> 5.</w:t>
      </w:r>
    </w:p>
    <w:p w:rsidR="00B36938" w:rsidRPr="009926BE" w:rsidRDefault="00B36938" w:rsidP="009926BE">
      <w:pPr>
        <w:jc w:val="center"/>
        <w:rPr>
          <w:b/>
        </w:rPr>
      </w:pPr>
      <w:r w:rsidRPr="009926BE">
        <w:rPr>
          <w:b/>
        </w:rPr>
        <w:t>P o s t a n o w i e n i a  o g ó l n e</w:t>
      </w:r>
    </w:p>
    <w:p w:rsidR="00B36938" w:rsidRDefault="00B36938" w:rsidP="004255BD">
      <w:pPr>
        <w:pStyle w:val="Akapitzlist"/>
        <w:numPr>
          <w:ilvl w:val="0"/>
          <w:numId w:val="10"/>
        </w:numPr>
        <w:ind w:left="1134" w:hanging="425"/>
      </w:pPr>
      <w:r>
        <w:t>Wnioskodawca może wycofać wniosek z realizacji zadania do momentu przystąpienia do prac przez Wykonawcę.</w:t>
      </w:r>
    </w:p>
    <w:p w:rsidR="00B36938" w:rsidRDefault="00B36938" w:rsidP="004255BD">
      <w:pPr>
        <w:pStyle w:val="Akapitzlist"/>
        <w:numPr>
          <w:ilvl w:val="0"/>
          <w:numId w:val="10"/>
        </w:numPr>
        <w:ind w:left="1134" w:hanging="425"/>
      </w:pPr>
      <w:r>
        <w:t>Wejście w teren  nieruchomości Wnioskodawcy prze Wykonawcę uniemożliwia wycofania się Wnioskodawcy z zadania.</w:t>
      </w:r>
    </w:p>
    <w:p w:rsidR="00B36938" w:rsidRDefault="00B36938" w:rsidP="004255BD">
      <w:pPr>
        <w:pStyle w:val="Akapitzlist"/>
        <w:numPr>
          <w:ilvl w:val="0"/>
          <w:numId w:val="10"/>
        </w:numPr>
        <w:ind w:left="1134" w:hanging="425"/>
      </w:pPr>
      <w:r>
        <w:t>Wnioskodawca może przekwalifikować swój wniosek tj. z demontażu na zbiórkę do momentu przystąpienia do prac prze Wykonawcę. W takim przypadku należy dostarczyć do Urzędu nową dokumentację zdjęciową.</w:t>
      </w:r>
    </w:p>
    <w:p w:rsidR="00B36938" w:rsidRDefault="00B36938" w:rsidP="004255BD">
      <w:pPr>
        <w:pStyle w:val="Akapitzlist"/>
        <w:numPr>
          <w:ilvl w:val="0"/>
          <w:numId w:val="10"/>
        </w:numPr>
        <w:ind w:left="1134" w:hanging="425"/>
      </w:pPr>
      <w:r>
        <w:t>Wnioskodawca zostaje usunięty z zadania w przypadku:</w:t>
      </w:r>
    </w:p>
    <w:p w:rsidR="002D0254" w:rsidRDefault="003B5769" w:rsidP="004255BD">
      <w:pPr>
        <w:pStyle w:val="Akapitzlist"/>
        <w:numPr>
          <w:ilvl w:val="0"/>
          <w:numId w:val="11"/>
        </w:numPr>
        <w:tabs>
          <w:tab w:val="left" w:pos="1560"/>
        </w:tabs>
        <w:ind w:left="1418" w:hanging="284"/>
      </w:pPr>
      <w:r>
        <w:t>n</w:t>
      </w:r>
      <w:r w:rsidR="002D0254">
        <w:t>iepodpisania umowy z Gminą</w:t>
      </w:r>
    </w:p>
    <w:p w:rsidR="002D0254" w:rsidRDefault="00301327" w:rsidP="004255BD">
      <w:pPr>
        <w:pStyle w:val="Akapitzlist"/>
        <w:numPr>
          <w:ilvl w:val="0"/>
          <w:numId w:val="11"/>
        </w:numPr>
        <w:tabs>
          <w:tab w:val="left" w:pos="1560"/>
        </w:tabs>
        <w:ind w:left="1418" w:hanging="284"/>
      </w:pPr>
      <w:r>
        <w:t>wniosku niekompletnego tj. pozbawionego załączników.</w:t>
      </w:r>
    </w:p>
    <w:p w:rsidR="002D0254" w:rsidRDefault="003B5769" w:rsidP="004255BD">
      <w:pPr>
        <w:pStyle w:val="Akapitzlist"/>
        <w:numPr>
          <w:ilvl w:val="0"/>
          <w:numId w:val="11"/>
        </w:numPr>
        <w:tabs>
          <w:tab w:val="left" w:pos="1560"/>
        </w:tabs>
        <w:ind w:left="1418" w:hanging="284"/>
      </w:pPr>
      <w:r>
        <w:t>n</w:t>
      </w:r>
      <w:r w:rsidR="002D0254">
        <w:t xml:space="preserve">iewpuszczenia  Wykonawcy na teren swojej nieruchomości. </w:t>
      </w:r>
    </w:p>
    <w:p w:rsidR="00BD3532" w:rsidRDefault="00314443" w:rsidP="00314443">
      <w:r>
        <w:t xml:space="preserve">         </w:t>
      </w:r>
      <w:r w:rsidR="00BD3532">
        <w:t xml:space="preserve">        </w:t>
      </w:r>
      <w:r>
        <w:t xml:space="preserve">     </w:t>
      </w:r>
    </w:p>
    <w:p w:rsidR="00BD3532" w:rsidRDefault="00BD3532" w:rsidP="00BD3532">
      <w:r>
        <w:t xml:space="preserve">        </w:t>
      </w:r>
    </w:p>
    <w:p w:rsidR="008275FC" w:rsidRDefault="008275FC" w:rsidP="008275FC">
      <w:pPr>
        <w:pStyle w:val="Akapitzlist"/>
        <w:ind w:left="1080"/>
      </w:pPr>
    </w:p>
    <w:p w:rsidR="008275FC" w:rsidRDefault="008275FC" w:rsidP="008275FC">
      <w:pPr>
        <w:pStyle w:val="Akapitzlist"/>
        <w:ind w:left="1080"/>
      </w:pPr>
    </w:p>
    <w:p w:rsidR="003A005B" w:rsidRDefault="003A005B"/>
    <w:p w:rsidR="00A64A2E" w:rsidRDefault="003A005B">
      <w:r>
        <w:t xml:space="preserve"> </w:t>
      </w:r>
    </w:p>
    <w:sectPr w:rsidR="00A6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447"/>
    <w:multiLevelType w:val="hybridMultilevel"/>
    <w:tmpl w:val="592C67EE"/>
    <w:lvl w:ilvl="0" w:tplc="027ED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E5EC7"/>
    <w:multiLevelType w:val="hybridMultilevel"/>
    <w:tmpl w:val="BB9A96B0"/>
    <w:lvl w:ilvl="0" w:tplc="74EE4D2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6A50BA4"/>
    <w:multiLevelType w:val="hybridMultilevel"/>
    <w:tmpl w:val="E9646452"/>
    <w:lvl w:ilvl="0" w:tplc="43A21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C5EF8"/>
    <w:multiLevelType w:val="hybridMultilevel"/>
    <w:tmpl w:val="9202EE02"/>
    <w:lvl w:ilvl="0" w:tplc="79D8ECE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CA39A4"/>
    <w:multiLevelType w:val="hybridMultilevel"/>
    <w:tmpl w:val="7FA456DE"/>
    <w:lvl w:ilvl="0" w:tplc="D1707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D45EE5"/>
    <w:multiLevelType w:val="hybridMultilevel"/>
    <w:tmpl w:val="62527662"/>
    <w:lvl w:ilvl="0" w:tplc="1E18C998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1363FFF"/>
    <w:multiLevelType w:val="hybridMultilevel"/>
    <w:tmpl w:val="0AA4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B02C1"/>
    <w:multiLevelType w:val="hybridMultilevel"/>
    <w:tmpl w:val="584839AC"/>
    <w:lvl w:ilvl="0" w:tplc="D3A625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14B1C38"/>
    <w:multiLevelType w:val="hybridMultilevel"/>
    <w:tmpl w:val="335EF912"/>
    <w:lvl w:ilvl="0" w:tplc="E822E9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91DA9"/>
    <w:multiLevelType w:val="hybridMultilevel"/>
    <w:tmpl w:val="8A4E7D56"/>
    <w:lvl w:ilvl="0" w:tplc="3F002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BA1798"/>
    <w:multiLevelType w:val="hybridMultilevel"/>
    <w:tmpl w:val="370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B"/>
    <w:rsid w:val="00266D9F"/>
    <w:rsid w:val="002A6BD4"/>
    <w:rsid w:val="002D0254"/>
    <w:rsid w:val="00301327"/>
    <w:rsid w:val="00314443"/>
    <w:rsid w:val="003A005B"/>
    <w:rsid w:val="003A1FA3"/>
    <w:rsid w:val="003B5769"/>
    <w:rsid w:val="003E2C47"/>
    <w:rsid w:val="004255BD"/>
    <w:rsid w:val="004269B8"/>
    <w:rsid w:val="006756F4"/>
    <w:rsid w:val="006E6A48"/>
    <w:rsid w:val="008275FC"/>
    <w:rsid w:val="009122B4"/>
    <w:rsid w:val="009926BE"/>
    <w:rsid w:val="00A239F1"/>
    <w:rsid w:val="00A64A2E"/>
    <w:rsid w:val="00B36938"/>
    <w:rsid w:val="00B43701"/>
    <w:rsid w:val="00B96E3D"/>
    <w:rsid w:val="00BD3532"/>
    <w:rsid w:val="00D86631"/>
    <w:rsid w:val="00DF2A52"/>
    <w:rsid w:val="00EC2A06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2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756F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75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0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2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6756F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675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in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n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lenovoi5</dc:creator>
  <cp:lastModifiedBy>lenovoi5</cp:lastModifiedBy>
  <cp:revision>2</cp:revision>
  <dcterms:created xsi:type="dcterms:W3CDTF">2023-06-22T07:30:00Z</dcterms:created>
  <dcterms:modified xsi:type="dcterms:W3CDTF">2023-06-22T07:30:00Z</dcterms:modified>
</cp:coreProperties>
</file>